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C046F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中牟县中医院技术参数确认表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507"/>
        <w:gridCol w:w="2025"/>
        <w:gridCol w:w="927"/>
        <w:gridCol w:w="1098"/>
        <w:gridCol w:w="674"/>
        <w:gridCol w:w="1350"/>
      </w:tblGrid>
      <w:tr w14:paraId="05DA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8" w:type="dxa"/>
            <w:vAlign w:val="center"/>
          </w:tcPr>
          <w:p w14:paraId="5A6C3A1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3459" w:type="dxa"/>
            <w:gridSpan w:val="3"/>
            <w:vAlign w:val="center"/>
          </w:tcPr>
          <w:p w14:paraId="2A08BB78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康复科医疗设备采购</w:t>
            </w:r>
          </w:p>
        </w:tc>
        <w:tc>
          <w:tcPr>
            <w:tcW w:w="1772" w:type="dxa"/>
            <w:gridSpan w:val="2"/>
            <w:vAlign w:val="center"/>
          </w:tcPr>
          <w:p w14:paraId="0E4E055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共1页</w:t>
            </w:r>
          </w:p>
        </w:tc>
        <w:tc>
          <w:tcPr>
            <w:tcW w:w="1350" w:type="dxa"/>
            <w:vAlign w:val="center"/>
          </w:tcPr>
          <w:p w14:paraId="4188394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第1页</w:t>
            </w:r>
          </w:p>
        </w:tc>
      </w:tr>
      <w:tr w14:paraId="62C4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0" w:hRule="atLeast"/>
        </w:trPr>
        <w:tc>
          <w:tcPr>
            <w:tcW w:w="8099" w:type="dxa"/>
            <w:gridSpan w:val="7"/>
          </w:tcPr>
          <w:p w14:paraId="77737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中医艾灸床 （1张）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： 温度范围：≤60℃，超过最高温度时有提示音，治疗模式：≥2种（自动模式、手动模式），治疗时间：20min～60min可调，级差1min，应具备自动点火功能，点火器≥16个，往复灸功能，自动升降功能，自动消烟功能，床板治疗孔：孔径≥10mm，治疗孔密度≥2000个/㎡，床面额定载荷：≥130kg，工作噪音：≤60dB（A），床体双开门设计。</w:t>
            </w:r>
          </w:p>
          <w:p w14:paraId="3023D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多体位医用诊疗床（有证）（10张）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：床体尺寸：2000×620×660mm，允差±5%，人性化设计具有肩孔、海绵扶手，配有患者呼吸孔及海绵堵头，床体最大承载重量≥200kg，呼吸孔下方配备支撑垫，床体配备调节地脚，便于调整床体平整度。</w:t>
            </w:r>
          </w:p>
          <w:p w14:paraId="23B82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中医督脉灸疗仪（有证）（1台）：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安全类型：I类，B型；控制方式：自动、手动两种模式；放置灸材数量：单次10≥个灸材；自动升降范围：灸疗装置高度0～300mm范围内可调，允差±50mm；治疗时间0-60min可调，级差1min,允差±30s;点火方式：自动点火 点火器工作总时间为2min，允差±1min；消烟方式：自动消烟，治疗完成之后自动排烟5min，允差±1min；设备具有二类与医疗器械注册证</w:t>
            </w:r>
          </w:p>
          <w:p w14:paraId="17794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/>
                <w:b/>
                <w:bCs/>
                <w:lang w:val="en-US" w:eastAsia="zh-CN"/>
              </w:rPr>
            </w:pPr>
          </w:p>
        </w:tc>
      </w:tr>
      <w:tr w14:paraId="1827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5" w:type="dxa"/>
            <w:gridSpan w:val="2"/>
          </w:tcPr>
          <w:p w14:paraId="54C3C80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数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量:</w:t>
            </w:r>
          </w:p>
        </w:tc>
        <w:tc>
          <w:tcPr>
            <w:tcW w:w="2025" w:type="dxa"/>
          </w:tcPr>
          <w:p w14:paraId="18EBCEF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25" w:type="dxa"/>
            <w:gridSpan w:val="2"/>
          </w:tcPr>
          <w:p w14:paraId="4D66ABD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预算金额:</w:t>
            </w:r>
          </w:p>
        </w:tc>
        <w:tc>
          <w:tcPr>
            <w:tcW w:w="2024" w:type="dxa"/>
            <w:gridSpan w:val="2"/>
          </w:tcPr>
          <w:p w14:paraId="4A86975C"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8万元</w:t>
            </w:r>
            <w:bookmarkStart w:id="0" w:name="_GoBack"/>
            <w:bookmarkEnd w:id="0"/>
          </w:p>
        </w:tc>
      </w:tr>
      <w:tr w14:paraId="459C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025" w:type="dxa"/>
            <w:gridSpan w:val="2"/>
          </w:tcPr>
          <w:p w14:paraId="5C8CF4E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确认人:</w:t>
            </w:r>
          </w:p>
        </w:tc>
        <w:tc>
          <w:tcPr>
            <w:tcW w:w="2025" w:type="dxa"/>
          </w:tcPr>
          <w:p w14:paraId="17C218E2">
            <w:pPr>
              <w:jc w:val="center"/>
              <w:rPr>
                <w:rFonts w:ascii="Times New Roman" w:hAnsi="宋体" w:eastAsia="楷体_GB2312" w:cs="宋体"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gridSpan w:val="2"/>
          </w:tcPr>
          <w:p w14:paraId="27F678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确认日期:</w:t>
            </w:r>
          </w:p>
        </w:tc>
        <w:tc>
          <w:tcPr>
            <w:tcW w:w="2024" w:type="dxa"/>
            <w:gridSpan w:val="2"/>
          </w:tcPr>
          <w:p w14:paraId="149EAC2D">
            <w:pPr>
              <w:jc w:val="center"/>
              <w:rPr>
                <w:rFonts w:ascii="Times New Roman" w:hAnsi="宋体" w:eastAsia="楷体_GB2312" w:cs="宋体"/>
                <w:kern w:val="0"/>
                <w:sz w:val="32"/>
                <w:szCs w:val="24"/>
              </w:rPr>
            </w:pPr>
          </w:p>
        </w:tc>
      </w:tr>
    </w:tbl>
    <w:p w14:paraId="2C5BC25D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iZDZkNmZhODUzN2I5M2UwODIwNTYzMjgzODRmOGMifQ=="/>
  </w:docVars>
  <w:rsids>
    <w:rsidRoot w:val="000F21A1"/>
    <w:rsid w:val="000F21A1"/>
    <w:rsid w:val="006C5088"/>
    <w:rsid w:val="00B04A1D"/>
    <w:rsid w:val="1E5860AF"/>
    <w:rsid w:val="244043F3"/>
    <w:rsid w:val="3AB73FDF"/>
    <w:rsid w:val="3F934A87"/>
    <w:rsid w:val="42476B2C"/>
    <w:rsid w:val="473E1DAE"/>
    <w:rsid w:val="47AD0043"/>
    <w:rsid w:val="4A3E5CD5"/>
    <w:rsid w:val="4E94503B"/>
    <w:rsid w:val="62AD3B81"/>
    <w:rsid w:val="68441AD4"/>
    <w:rsid w:val="6B3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461</Words>
  <Characters>535</Characters>
  <Lines>1</Lines>
  <Paragraphs>1</Paragraphs>
  <TotalTime>11</TotalTime>
  <ScaleCrop>false</ScaleCrop>
  <LinksUpToDate>false</LinksUpToDate>
  <CharactersWithSpaces>540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2024-01-11T01:04:00Z</dcterms:created>
  <dc:creator>LV</dc:creator>
  <cp:lastModifiedBy>Administrator</cp:lastModifiedBy>
  <dcterms:modified xsi:type="dcterms:W3CDTF">2025-10-09T01:28:45Z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1067E84C705E44879C93CE9CBB4C03D0_12</vt:lpwstr>
  </property>
  <property fmtid="{D5CDD505-2E9C-101B-9397-08002B2CF9AE}" pid="4" name="KSOTemplateDocerSaveRecord">
    <vt:lpwstr>eyJoZGlkIjoiYTI2YzRmNjZjMjkxYjc2MTM3MzQ4OGM0MDhmZjk3MzUifQ==</vt:lpwstr>
  </property>
</Properties>
</file>