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口腔科医疗器械参数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81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口腔科医疗器械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9" w:hRule="atLeast"/>
        </w:trPr>
        <w:tc>
          <w:tcPr>
            <w:tcW w:w="8296" w:type="dxa"/>
            <w:gridSpan w:val="4"/>
          </w:tcPr>
          <w:p>
            <w:pPr>
              <w:rPr>
                <w:rFonts w:asciiTheme="minorAscii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Asci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</w:rPr>
              <w:t>可移动治疗车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一台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可移动六抽规格 540✖️430✖️880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</w:rPr>
              <w:t>根测仪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两台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</w:rPr>
              <w:t>电池：3.7v/2000mAh 输入功率100-240v~0.4A-0.2A 50HZ/60Hz 输入：100-240VVAC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 xml:space="preserve">  可充电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 xml:space="preserve">50/60Hz0.4A Max 输出：5V 1A1.9.3 功耗：≤0.5W1.9.4 显示：3.8英寸 LED 屏 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声响提示：当根管锉接近根尖时会有蜂鸣声提示 1.9.6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</w:rPr>
              <w:t>机扩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两台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电源输入 AC100--240V,50/60Hz, 0. 4A/Max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Ascii"/>
                <w:sz w:val="24"/>
                <w:szCs w:val="24"/>
              </w:rPr>
              <w:t>5. 0V/1A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手柄电池13.7v/2000mAh 可充电锂电池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速度 100--1200rpm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 xml:space="preserve">扭矩0. 4--5. 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Theme="minorAscii"/>
                <w:sz w:val="24"/>
                <w:szCs w:val="24"/>
              </w:rPr>
              <w:t>ncm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>光固化灯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一台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1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Ascii"/>
                <w:sz w:val="24"/>
                <w:szCs w:val="24"/>
              </w:rPr>
              <w:t>电源输入：100-240v～50Hz/60Hz 输出 DC5V/1A</w:t>
            </w:r>
          </w:p>
          <w:p>
            <w:pPr>
              <w:ind w:firstLine="240" w:firstLineChars="100"/>
              <w:rPr>
                <w:rFonts w:hint="default" w:asci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</w:rPr>
              <w:t>2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电池：18490 3. 6V1400mAh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可充电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3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LED灯芯，两蓝一紫，宽谱固化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/>
        </w:tc>
      </w:tr>
    </w:tbl>
    <w:p>
      <w:pPr>
        <w:widowControl/>
        <w:jc w:val="left"/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81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口腔科医疗器械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9" w:hRule="atLeast"/>
        </w:trPr>
        <w:tc>
          <w:tcPr>
            <w:tcW w:w="8296" w:type="dxa"/>
            <w:gridSpan w:val="4"/>
          </w:tcPr>
          <w:p/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4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 xml:space="preserve"> 光照强度：1000-2500ml/平方厘米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5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可 360°旋转金属前接头，坚固耐摔，搭配聚光透镜，光学有效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面积：38.5平方毫米-95平方毫米，机头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偏薄，</w:t>
            </w:r>
            <w:r>
              <w:rPr>
                <w:rFonts w:hint="eastAsia" w:asciiTheme="minorAscii"/>
                <w:sz w:val="24"/>
                <w:szCs w:val="24"/>
              </w:rPr>
              <w:t>便于后牙固化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波长：385nm-515nm，宽谱固化，可聚合市面上绝大多数牙科光固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化材料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外形尺寸：240mm x 25mm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运行模式：间歇运行设备</w:t>
            </w:r>
          </w:p>
          <w:p>
            <w:pPr>
              <w:rPr>
                <w:rFonts w:hint="default" w:asciiTheme="minorAsci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. 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常规高速手机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10把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Pamna-Max2 M4、4 孔、按压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Theme="minorAscii"/>
                <w:sz w:val="24"/>
                <w:szCs w:val="24"/>
              </w:rPr>
              <w:t>，标准头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Asci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6. 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树脂充填器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3把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481-487Es大手柄一个，488-489E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s</w:t>
            </w:r>
            <w:r>
              <w:rPr>
                <w:rFonts w:hint="eastAsia" w:asciiTheme="minorAscii"/>
                <w:sz w:val="24"/>
                <w:szCs w:val="24"/>
              </w:rPr>
              <w:t>大手柄两个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牙挺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10把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直挺1#2#各 5 把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微创直挺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5把</w:t>
            </w:r>
          </w:p>
          <w:p>
            <w:pPr>
              <w:rPr>
                <w:rFonts w:hint="eastAsia" w:asci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</w:rPr>
              <w:t>8#1.5/3mm 直双刃头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一把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Ascii"/>
                <w:sz w:val="24"/>
                <w:szCs w:val="24"/>
              </w:rPr>
              <w:t>9#3/5mm 直双刃头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一把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Ascii"/>
                <w:sz w:val="24"/>
                <w:szCs w:val="24"/>
              </w:rPr>
              <w:t xml:space="preserve"> 1# 2# 3#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各一把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骨膜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剥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离器</w:t>
            </w:r>
          </w:p>
          <w:p>
            <w:pPr>
              <w:rPr>
                <w:rFonts w:hint="default" w:asci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</w:rPr>
              <w:t>F1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一把、</w:t>
            </w:r>
            <w:r>
              <w:rPr>
                <w:rFonts w:hint="eastAsia" w:asciiTheme="minorAscii"/>
                <w:sz w:val="24"/>
                <w:szCs w:val="24"/>
              </w:rPr>
              <w:t>F2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两把</w:t>
            </w:r>
          </w:p>
          <w:p/>
        </w:tc>
      </w:tr>
    </w:tbl>
    <w:p>
      <w:pPr>
        <w:widowControl/>
        <w:jc w:val="left"/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81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口腔科医疗器械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共3页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8296" w:type="dxa"/>
            <w:gridSpan w:val="4"/>
          </w:tcPr>
          <w:p>
            <w:pPr>
              <w:rPr>
                <w:rFonts w:asciiTheme="minorAscii"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防辐射衣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1套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医疗专用，有效阻隔有害辐射大于99.9%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Ascii"/>
                <w:sz w:val="24"/>
                <w:szCs w:val="24"/>
              </w:rPr>
              <w:t xml:space="preserve"> 0.35MMPB 铅当量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持针器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3把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细针直型 16cm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三用枪头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20个</w:t>
            </w:r>
          </w:p>
          <w:p>
            <w:pPr>
              <w:rPr>
                <w:rFonts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常规通用款。</w:t>
            </w:r>
          </w:p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4B99E"/>
    <w:multiLevelType w:val="singleLevel"/>
    <w:tmpl w:val="9224B99E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AE107C59"/>
    <w:multiLevelType w:val="singleLevel"/>
    <w:tmpl w:val="AE107C5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A205F83"/>
    <w:multiLevelType w:val="singleLevel"/>
    <w:tmpl w:val="CA205F83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E488FA8A"/>
    <w:multiLevelType w:val="singleLevel"/>
    <w:tmpl w:val="E488FA8A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1D85C78B"/>
    <w:multiLevelType w:val="singleLevel"/>
    <w:tmpl w:val="1D85C78B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41"/>
    <w:rsid w:val="00626332"/>
    <w:rsid w:val="00A96921"/>
    <w:rsid w:val="00BD70C3"/>
    <w:rsid w:val="00C65941"/>
    <w:rsid w:val="00F60E7C"/>
    <w:rsid w:val="084829FE"/>
    <w:rsid w:val="1123391A"/>
    <w:rsid w:val="77631215"/>
    <w:rsid w:val="7F5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</Words>
  <Characters>109</Characters>
  <Lines>1</Lines>
  <Paragraphs>1</Paragraphs>
  <TotalTime>5</TotalTime>
  <ScaleCrop>false</ScaleCrop>
  <LinksUpToDate>false</LinksUpToDate>
  <CharactersWithSpaces>127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2024-01-15T02:20:00Z</dcterms:created>
  <dc:creator>LV</dc:creator>
  <cp:lastModifiedBy>hao</cp:lastModifiedBy>
  <dcterms:modified xsi:type="dcterms:W3CDTF">2025-07-30T02:11:35Z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