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43" w:rsidRPr="00ED2215" w:rsidRDefault="00901D43" w:rsidP="00ED2215">
      <w:pPr>
        <w:jc w:val="center"/>
        <w:rPr>
          <w:rFonts w:ascii="Times New Roman" w:eastAsia="方正小标宋简体"/>
          <w:sz w:val="44"/>
          <w:szCs w:val="36"/>
        </w:rPr>
      </w:pPr>
      <w:r w:rsidRPr="00ED2215">
        <w:rPr>
          <w:rFonts w:ascii="Times New Roman" w:eastAsia="方正小标宋简体"/>
          <w:sz w:val="44"/>
          <w:szCs w:val="36"/>
        </w:rPr>
        <w:t>转运车</w:t>
      </w:r>
      <w:r w:rsidRPr="00ED2215">
        <w:rPr>
          <w:rFonts w:ascii="Times New Roman" w:eastAsia="方正小标宋简体" w:hint="eastAsia"/>
          <w:sz w:val="44"/>
          <w:szCs w:val="36"/>
        </w:rPr>
        <w:t>技术</w:t>
      </w:r>
      <w:r w:rsidRPr="00ED2215">
        <w:rPr>
          <w:rFonts w:ascii="Times New Roman" w:eastAsia="方正小标宋简体"/>
          <w:sz w:val="44"/>
          <w:szCs w:val="36"/>
        </w:rPr>
        <w:t>参数</w:t>
      </w:r>
      <w:r w:rsidR="00711FFD">
        <w:rPr>
          <w:rFonts w:ascii="Times New Roman" w:eastAsia="方正小标宋简体" w:hint="eastAsia"/>
          <w:sz w:val="44"/>
          <w:szCs w:val="36"/>
        </w:rPr>
        <w:t>（</w:t>
      </w:r>
      <w:r w:rsidR="00711FFD">
        <w:rPr>
          <w:rFonts w:ascii="Times New Roman" w:eastAsia="方正小标宋简体" w:hint="eastAsia"/>
          <w:sz w:val="44"/>
          <w:szCs w:val="36"/>
        </w:rPr>
        <w:t>2</w:t>
      </w:r>
      <w:r w:rsidR="00711FFD">
        <w:rPr>
          <w:rFonts w:ascii="Times New Roman" w:eastAsia="方正小标宋简体" w:hint="eastAsia"/>
          <w:sz w:val="44"/>
          <w:szCs w:val="36"/>
        </w:rPr>
        <w:t>台）</w:t>
      </w:r>
    </w:p>
    <w:p w:rsidR="00901D43" w:rsidRDefault="00901D43" w:rsidP="00901D43">
      <w:pPr>
        <w:ind w:firstLineChars="200" w:firstLine="420"/>
      </w:pPr>
    </w:p>
    <w:p w:rsidR="00901D43" w:rsidRDefault="00901D43" w:rsidP="00901D43">
      <w:pPr>
        <w:ind w:firstLineChars="200" w:firstLine="420"/>
      </w:pPr>
      <w:r>
        <w:t>1、</w:t>
      </w:r>
      <w:r>
        <w:rPr>
          <w:rFonts w:hint="eastAsia"/>
        </w:rPr>
        <w:t>材质：</w:t>
      </w:r>
      <w:r>
        <w:t>ABS</w:t>
      </w:r>
      <w:r>
        <w:rPr>
          <w:rFonts w:hint="eastAsia"/>
        </w:rPr>
        <w:t xml:space="preserve">材质 </w:t>
      </w:r>
      <w:r>
        <w:t xml:space="preserve">  规格：1980×640×560-860mm  </w:t>
      </w:r>
    </w:p>
    <w:p w:rsidR="00901D43" w:rsidRDefault="00901D43" w:rsidP="00901D43">
      <w:pPr>
        <w:ind w:firstLineChars="200" w:firstLine="420"/>
      </w:pPr>
      <w:r>
        <w:t>2、车身：采用优质冷轧板一次压铸成形和钢制件材料组成。</w:t>
      </w:r>
    </w:p>
    <w:p w:rsidR="00901D43" w:rsidRDefault="00901D43" w:rsidP="00901D43">
      <w:pPr>
        <w:ind w:firstLineChars="200" w:firstLine="420"/>
      </w:pPr>
      <w:r>
        <w:t>3、床面：采用优质PE材料一次性吹塑成型，床板带透气孔。</w:t>
      </w:r>
    </w:p>
    <w:p w:rsidR="00901D43" w:rsidRDefault="00901D43" w:rsidP="00901D43">
      <w:pPr>
        <w:ind w:firstLineChars="200" w:firstLine="420"/>
      </w:pPr>
      <w:r>
        <w:t>4、护栏：台面两侧配二片提升式小护栏，优质PP工程塑料，弧线型设计，整体中空吹塑一次成型；装有气弹簧可缓冲护栏提升与下降的速度，延长护栏使用寿命，通过提手开关实现上下提升功能；护栏的上部呈易于握持的形状,可作病人起立时的助力棒；给患者进行检查或治疗时，可将护栏收纳到床板下面。</w:t>
      </w:r>
    </w:p>
    <w:p w:rsidR="00901D43" w:rsidRDefault="00901D43" w:rsidP="00901D43">
      <w:pPr>
        <w:ind w:firstLineChars="200" w:firstLine="420"/>
      </w:pPr>
      <w:r>
        <w:t>5、功能：中控刹车系统，背部采用气动支撑杆作支撑力源，操作简单方便，背部调节0-75度，水平升降调节560-860mm。</w:t>
      </w:r>
    </w:p>
    <w:p w:rsidR="00901D43" w:rsidRDefault="00901D43" w:rsidP="00901D43">
      <w:pPr>
        <w:ind w:firstLineChars="200" w:firstLine="420"/>
      </w:pPr>
      <w:r>
        <w:t>6、脚轮：Φ150，中控制动脚轮，承重量高，运行平稳；内装精密轴承，具有无噪音、防缠绕，高耐磨，锁止可靠、转动灵活的特点；配备中控刹车（边刹），通过控制横杆的踩压与提升实现二档（锁定、自由）控制功能。</w:t>
      </w:r>
    </w:p>
    <w:p w:rsidR="00901D43" w:rsidRDefault="00901D43" w:rsidP="00901D43">
      <w:pPr>
        <w:ind w:firstLineChars="200" w:firstLine="420"/>
      </w:pPr>
      <w:r>
        <w:t>7、独立的中心第五轮系统：转运车的两侧都设有控制踏板，中心第五轮收起时即自由进行；使用时，即“直行”状态，克服运送过程中的惯性作用力，有效的控制前进方向，使运送过程中更加安全；</w:t>
      </w:r>
    </w:p>
    <w:p w:rsidR="00901D43" w:rsidRDefault="00901D43" w:rsidP="00901D43">
      <w:r>
        <w:t>8、其他配置：透气防水面（软）床垫1条，可通过床垫转移病人；带有氧气瓶固定支架</w:t>
      </w:r>
      <w:r>
        <w:rPr>
          <w:rFonts w:hint="eastAsia"/>
        </w:rPr>
        <w:t>。</w:t>
      </w:r>
    </w:p>
    <w:p w:rsidR="00901D43" w:rsidRDefault="00901D43">
      <w:pPr>
        <w:widowControl/>
        <w:jc w:val="left"/>
      </w:pPr>
      <w:r>
        <w:br w:type="page"/>
      </w:r>
    </w:p>
    <w:p w:rsidR="00901D43" w:rsidRPr="00ED2215" w:rsidRDefault="00901D43" w:rsidP="00ED2215">
      <w:pPr>
        <w:jc w:val="center"/>
        <w:rPr>
          <w:rFonts w:ascii="Times New Roman" w:eastAsia="方正小标宋简体"/>
          <w:sz w:val="44"/>
          <w:szCs w:val="36"/>
        </w:rPr>
      </w:pPr>
      <w:r w:rsidRPr="00ED2215">
        <w:rPr>
          <w:rFonts w:ascii="Times New Roman" w:eastAsia="方正小标宋简体"/>
          <w:sz w:val="44"/>
          <w:szCs w:val="36"/>
        </w:rPr>
        <w:lastRenderedPageBreak/>
        <w:t>除颤仪技术参数</w:t>
      </w:r>
      <w:r w:rsidR="00711FFD">
        <w:rPr>
          <w:rFonts w:ascii="Times New Roman" w:eastAsia="方正小标宋简体" w:hint="eastAsia"/>
          <w:sz w:val="44"/>
          <w:szCs w:val="36"/>
        </w:rPr>
        <w:t>（</w:t>
      </w:r>
      <w:r w:rsidR="00711FFD">
        <w:rPr>
          <w:rFonts w:ascii="Times New Roman" w:eastAsia="方正小标宋简体" w:hint="eastAsia"/>
          <w:sz w:val="44"/>
          <w:szCs w:val="36"/>
        </w:rPr>
        <w:t>1</w:t>
      </w:r>
      <w:r w:rsidR="00711FFD">
        <w:rPr>
          <w:rFonts w:ascii="Times New Roman" w:eastAsia="方正小标宋简体" w:hint="eastAsia"/>
          <w:sz w:val="44"/>
          <w:szCs w:val="36"/>
        </w:rPr>
        <w:t>台）</w:t>
      </w:r>
    </w:p>
    <w:p w:rsidR="00901D43" w:rsidRDefault="00901D43" w:rsidP="00901D43"/>
    <w:p w:rsidR="00901D43" w:rsidRDefault="00901D43" w:rsidP="00901D43">
      <w:r>
        <w:t>1． 除颤功能</w:t>
      </w:r>
    </w:p>
    <w:p w:rsidR="00901D43" w:rsidRDefault="00901D43" w:rsidP="00901D43">
      <w:r>
        <w:t>1.1 除颤技术：双相直线方波，电流控制技术（CCD）</w:t>
      </w:r>
    </w:p>
    <w:p w:rsidR="00901D43" w:rsidRDefault="00901D43" w:rsidP="00901D43">
      <w:r>
        <w:t>1.2 除颤模式：体外手动</w:t>
      </w:r>
    </w:p>
    <w:p w:rsidR="00901D43" w:rsidRDefault="00901D43" w:rsidP="00901D43">
      <w:r>
        <w:t>1.3运行方式：异步/同步</w:t>
      </w:r>
    </w:p>
    <w:p w:rsidR="00901D43" w:rsidRDefault="00901D43" w:rsidP="00901D43">
      <w:r>
        <w:t>1.4除颤能量： 最高能量可达360焦耳</w:t>
      </w:r>
    </w:p>
    <w:p w:rsidR="00901D43" w:rsidRDefault="00901D43" w:rsidP="00901D43">
      <w:r>
        <w:t>1.5除颤能级选择：2,5,7,10,20,30,50,70,100,150,200,250,300,360焦耳</w:t>
      </w:r>
    </w:p>
    <w:p w:rsidR="00901D43" w:rsidRDefault="00901D43" w:rsidP="00901D43">
      <w:r>
        <w:t>1.6脉冲长度：15毫秒固定（正相11.25毫秒，负相3.75毫秒）</w:t>
      </w:r>
    </w:p>
    <w:p w:rsidR="00901D43" w:rsidRDefault="00901D43" w:rsidP="00901D43">
      <w:r>
        <w:t xml:space="preserve">1.7充电时间：充电至360焦耳小于12秒  </w:t>
      </w:r>
    </w:p>
    <w:p w:rsidR="00901D43" w:rsidRDefault="00901D43" w:rsidP="00901D43">
      <w:r>
        <w:t>1.8除颤电极板面积：成人电极板大于60平方厘米，儿童电极板大于19平方厘米</w:t>
      </w:r>
    </w:p>
    <w:p w:rsidR="00901D43" w:rsidRDefault="00901D43" w:rsidP="00901D43">
      <w:r>
        <w:t>1.9自动模式下输出能量精度：优于±15%</w:t>
      </w:r>
    </w:p>
    <w:p w:rsidR="00901D43" w:rsidRDefault="00901D43" w:rsidP="00901D43">
      <w:r>
        <w:t xml:space="preserve">1.10组合式成人/儿童除颤把手电极      </w:t>
      </w:r>
    </w:p>
    <w:p w:rsidR="00901D43" w:rsidRDefault="00901D43" w:rsidP="00901D43">
      <w:r>
        <w:t>2．监护功能</w:t>
      </w:r>
    </w:p>
    <w:p w:rsidR="00901D43" w:rsidRDefault="00901D43" w:rsidP="00901D43">
      <w:r>
        <w:t>2.1心电监护</w:t>
      </w:r>
    </w:p>
    <w:p w:rsidR="00901D43" w:rsidRDefault="00901D43" w:rsidP="00901D43">
      <w:r>
        <w:t>2.1.1心电导联：标配6导联监护（I, II, III, aVR, aVF, aVL）</w:t>
      </w:r>
    </w:p>
    <w:p w:rsidR="00901D43" w:rsidRDefault="00901D43" w:rsidP="00901D43">
      <w:r>
        <w:t>2.1.2标配四极心电导联线(含抗干扰的中性电极)</w:t>
      </w:r>
    </w:p>
    <w:p w:rsidR="00901D43" w:rsidRDefault="00901D43" w:rsidP="00901D43">
      <w:r>
        <w:t>2.1.3 心率监测范围： 30–300 次/分钟</w:t>
      </w:r>
    </w:p>
    <w:p w:rsidR="00901D43" w:rsidRDefault="00901D43" w:rsidP="00901D43">
      <w:r>
        <w:t>2.1.4报警范围： 30-300 次/分钟</w:t>
      </w:r>
    </w:p>
    <w:p w:rsidR="00901D43" w:rsidRDefault="00901D43" w:rsidP="00901D43">
      <w:r>
        <w:t>2.1.5  心率测量精度： &lt;±1%    心率漂移容差： &lt;±1%</w:t>
      </w:r>
    </w:p>
    <w:p w:rsidR="00901D43" w:rsidRDefault="00901D43" w:rsidP="00901D43">
      <w:r>
        <w:t>2.1.6  噪声：&lt; 25微伏</w:t>
      </w:r>
      <w:r>
        <w:rPr>
          <w:rFonts w:hint="eastAsia"/>
        </w:rPr>
        <w:t xml:space="preserve"> </w:t>
      </w:r>
    </w:p>
    <w:p w:rsidR="00901D43" w:rsidRDefault="00901D43" w:rsidP="00901D43">
      <w:r>
        <w:t>3．显示</w:t>
      </w:r>
    </w:p>
    <w:p w:rsidR="00901D43" w:rsidRDefault="00901D43" w:rsidP="00901D43">
      <w:r>
        <w:lastRenderedPageBreak/>
        <w:t>3.1 显示屏尺寸：≥ 5.5英寸，LCD液晶显示屏</w:t>
      </w:r>
    </w:p>
    <w:p w:rsidR="00901D43" w:rsidRDefault="00901D43" w:rsidP="00901D43">
      <w:r>
        <w:t>3.2 除颤时干扰峰出现几率：&lt;1%</w:t>
      </w:r>
    </w:p>
    <w:p w:rsidR="00901D43" w:rsidRDefault="00901D43" w:rsidP="00901D43">
      <w:r>
        <w:t>3.3除颤时波幅异常变化几率：&lt;1%</w:t>
      </w:r>
    </w:p>
    <w:p w:rsidR="00901D43" w:rsidRDefault="00901D43" w:rsidP="00901D43">
      <w:r>
        <w:t>4．打印功能：</w:t>
      </w:r>
    </w:p>
    <w:p w:rsidR="00901D43" w:rsidRDefault="00901D43" w:rsidP="00901D43">
      <w:r>
        <w:t>4.1 内置热敏打印机</w:t>
      </w:r>
    </w:p>
    <w:p w:rsidR="00901D43" w:rsidRDefault="00901D43" w:rsidP="00901D43">
      <w:r>
        <w:t>4.2打印通道： 三通道心电图打印</w:t>
      </w:r>
    </w:p>
    <w:p w:rsidR="00901D43" w:rsidRDefault="00901D43" w:rsidP="00901D43">
      <w:r>
        <w:t xml:space="preserve">4.3打印模式：  自动，在线，记忆打印  </w:t>
      </w:r>
    </w:p>
    <w:p w:rsidR="00901D43" w:rsidRDefault="00901D43" w:rsidP="00901D43">
      <w:r>
        <w:t>5．电源：可交直流两用</w:t>
      </w:r>
    </w:p>
    <w:p w:rsidR="00901D43" w:rsidRDefault="00901D43" w:rsidP="00901D43">
      <w:r>
        <w:t>5.1 电池</w:t>
      </w:r>
    </w:p>
    <w:p w:rsidR="00901D43" w:rsidRDefault="00901D43" w:rsidP="00901D43">
      <w:r>
        <w:t>5.1.1 标配一块可充电锂电池</w:t>
      </w:r>
    </w:p>
    <w:p w:rsidR="00901D43" w:rsidRDefault="00901D43" w:rsidP="00901D43">
      <w:r>
        <w:t>5.1.2 放电次数： 200焦耳≥180次，360焦耳≥100次</w:t>
      </w:r>
    </w:p>
    <w:p w:rsidR="00901D43" w:rsidRDefault="00901D43" w:rsidP="00901D43">
      <w:r>
        <w:t>5.1.3监护时间：≥350分钟</w:t>
      </w:r>
    </w:p>
    <w:p w:rsidR="00901D43" w:rsidRDefault="00901D43" w:rsidP="00901D43">
      <w:r>
        <w:t>6．存储</w:t>
      </w:r>
    </w:p>
    <w:p w:rsidR="00901D43" w:rsidRDefault="00901D43" w:rsidP="00901D43">
      <w:pPr>
        <w:ind w:firstLineChars="100" w:firstLine="210"/>
      </w:pPr>
      <w:r>
        <w:t>标配存储卡，容量≥2G</w:t>
      </w:r>
    </w:p>
    <w:p w:rsidR="00901D43" w:rsidRDefault="00901D43" w:rsidP="00901D43">
      <w:r>
        <w:t>7 重量：≤6公斤 (含电池及配件)</w:t>
      </w:r>
    </w:p>
    <w:p w:rsidR="00901D43" w:rsidRDefault="00901D43">
      <w:pPr>
        <w:widowControl/>
        <w:jc w:val="left"/>
      </w:pPr>
      <w:r>
        <w:br w:type="page"/>
      </w:r>
    </w:p>
    <w:p w:rsidR="00901D43" w:rsidRPr="00ED2215" w:rsidRDefault="00901D43" w:rsidP="00901D43">
      <w:pPr>
        <w:jc w:val="center"/>
        <w:rPr>
          <w:rFonts w:ascii="Times New Roman" w:eastAsia="方正小标宋简体"/>
          <w:sz w:val="44"/>
          <w:szCs w:val="36"/>
        </w:rPr>
      </w:pPr>
      <w:r w:rsidRPr="00ED2215">
        <w:rPr>
          <w:rFonts w:ascii="Times New Roman" w:eastAsia="方正小标宋简体" w:hint="eastAsia"/>
          <w:sz w:val="44"/>
          <w:szCs w:val="36"/>
        </w:rPr>
        <w:lastRenderedPageBreak/>
        <w:t>医用空气消毒器</w:t>
      </w:r>
      <w:r w:rsidR="00711FFD">
        <w:rPr>
          <w:rFonts w:ascii="Times New Roman" w:eastAsia="方正小标宋简体" w:hint="eastAsia"/>
          <w:sz w:val="44"/>
          <w:szCs w:val="36"/>
        </w:rPr>
        <w:t>（</w:t>
      </w:r>
      <w:r w:rsidR="00711FFD">
        <w:rPr>
          <w:rFonts w:ascii="Times New Roman" w:eastAsia="方正小标宋简体" w:hint="eastAsia"/>
          <w:sz w:val="44"/>
          <w:szCs w:val="36"/>
        </w:rPr>
        <w:t>3</w:t>
      </w:r>
      <w:r w:rsidR="00711FFD">
        <w:rPr>
          <w:rFonts w:ascii="Times New Roman" w:eastAsia="方正小标宋简体" w:hint="eastAsia"/>
          <w:sz w:val="44"/>
          <w:szCs w:val="36"/>
        </w:rPr>
        <w:t>台）</w:t>
      </w:r>
    </w:p>
    <w:p w:rsidR="00901D43" w:rsidRDefault="00901D43" w:rsidP="00901D43">
      <w:pPr>
        <w:ind w:firstLineChars="200" w:firstLine="420"/>
      </w:pPr>
    </w:p>
    <w:p w:rsidR="00901D43" w:rsidRDefault="00901D43" w:rsidP="00901D43">
      <w:pPr>
        <w:ind w:firstLineChars="200" w:firstLine="420"/>
      </w:pPr>
      <w:r>
        <w:rPr>
          <w:rFonts w:hint="eastAsia"/>
        </w:rPr>
        <w:t>产品用途：适用于透析中心的空气消毒</w:t>
      </w:r>
    </w:p>
    <w:p w:rsidR="00901D43" w:rsidRDefault="00901D43" w:rsidP="00901D43">
      <w:pPr>
        <w:ind w:firstLineChars="200" w:firstLine="420"/>
      </w:pPr>
      <w:r>
        <w:t xml:space="preserve">1、采用静电吸附消毒灭菌，杀菌广谱、彻底；内含活性炭分子过滤器、初效过滤器，可有效除去空气中的挥发性气体、各种异味以及过滤毛发、粉尘等大尘埃颗粒； </w:t>
      </w:r>
    </w:p>
    <w:p w:rsidR="00901D43" w:rsidRDefault="00901D43" w:rsidP="00901D43">
      <w:pPr>
        <w:ind w:firstLineChars="200" w:firstLine="420"/>
      </w:pPr>
      <w:r>
        <w:t>2、医用空气消毒器壳体采用优质冷轧钢板，结构强度高，完全阻燃；表面静电喷涂，防尘效果好、使用寿命长、安全系数高；</w:t>
      </w:r>
    </w:p>
    <w:p w:rsidR="00901D43" w:rsidRDefault="00901D43" w:rsidP="00901D43">
      <w:pPr>
        <w:ind w:firstLineChars="200" w:firstLine="420"/>
      </w:pPr>
      <w:r>
        <w:t>3、外观尺寸≤ 600×485×1940（mm3），采用移动的安装方式，运用灵活；</w:t>
      </w:r>
    </w:p>
    <w:p w:rsidR="00901D43" w:rsidRDefault="00901D43" w:rsidP="00901D43">
      <w:pPr>
        <w:ind w:firstLineChars="200" w:firstLine="420"/>
      </w:pPr>
      <w:r>
        <w:t xml:space="preserve">4、人机共存，可在有人状态下进行连续动态消毒，对人及物品没有任何伤害； </w:t>
      </w:r>
    </w:p>
    <w:p w:rsidR="00901D43" w:rsidRDefault="00901D43" w:rsidP="00901D43">
      <w:pPr>
        <w:ind w:firstLineChars="200" w:firstLine="420"/>
      </w:pPr>
      <w:r>
        <w:t xml:space="preserve">5、整机重量≤90kg，额定循环风量≥2500m³/h； </w:t>
      </w:r>
    </w:p>
    <w:p w:rsidR="00901D43" w:rsidRDefault="00901D43" w:rsidP="00901D43">
      <w:pPr>
        <w:ind w:firstLineChars="200" w:firstLine="420"/>
      </w:pPr>
      <w:r>
        <w:rPr>
          <w:rFonts w:hint="eastAsia"/>
        </w:rPr>
        <w:t>6</w:t>
      </w:r>
      <w:r>
        <w:t xml:space="preserve">、净化消毒效果要求： </w:t>
      </w:r>
    </w:p>
    <w:p w:rsidR="00901D43" w:rsidRDefault="00901D43" w:rsidP="00901D43">
      <w:pPr>
        <w:ind w:firstLineChars="200" w:firstLine="420"/>
      </w:pPr>
      <w:r>
        <w:t>1）对白色葡萄球菌的杀灭率＞99.90%；</w:t>
      </w:r>
    </w:p>
    <w:p w:rsidR="00901D43" w:rsidRDefault="00901D43" w:rsidP="00901D43">
      <w:pPr>
        <w:ind w:firstLineChars="200" w:firstLine="420"/>
      </w:pPr>
      <w:r>
        <w:t>2）设备运行30min，对铜绿假单胞菌杀灭率≥99.97%，对龟分枝杆菌杀灭率≥99.99%，对黑曲霉菌杀灭率≥99.95%；</w:t>
      </w:r>
    </w:p>
    <w:p w:rsidR="00901D43" w:rsidRDefault="00901D43" w:rsidP="00901D43">
      <w:pPr>
        <w:ind w:firstLineChars="200" w:firstLine="420"/>
      </w:pPr>
      <w:r>
        <w:t xml:space="preserve">3）设备运行60min，对枯草杆菌黑色变种芽孢杀灭率≥99.99%；  </w:t>
      </w:r>
    </w:p>
    <w:p w:rsidR="00901D43" w:rsidRDefault="00901D43" w:rsidP="00901D43">
      <w:pPr>
        <w:ind w:firstLineChars="200" w:firstLine="420"/>
      </w:pPr>
      <w:r>
        <w:t>4）设备持续工作1h，对体积为220m3室内空气中的自然菌消亡率均≥90%;</w:t>
      </w:r>
    </w:p>
    <w:p w:rsidR="00901D43" w:rsidRDefault="00901D43" w:rsidP="00901D43">
      <w:r>
        <w:t>5）可吸入颗粒物(0.5μm）平均净化效率为93.34%。</w:t>
      </w:r>
    </w:p>
    <w:p w:rsidR="00901D43" w:rsidRDefault="00901D43" w:rsidP="00901D43">
      <w:pPr>
        <w:ind w:firstLineChars="200" w:firstLine="420"/>
      </w:pPr>
      <w:r>
        <w:rPr>
          <w:rFonts w:hint="eastAsia"/>
        </w:rPr>
        <w:t>7</w:t>
      </w:r>
      <w:r>
        <w:t>、采用高档液晶显示屏，远程红外线遥控，可实时显示北京时间，定时时间段、定时时间，室内温湿度，故障报警，可查询显示累计时间等；</w:t>
      </w:r>
    </w:p>
    <w:p w:rsidR="00901D43" w:rsidRDefault="00901D43" w:rsidP="00901D43">
      <w:pPr>
        <w:ind w:firstLineChars="200" w:firstLine="420"/>
      </w:pPr>
      <w:r>
        <w:t xml:space="preserve">8、高、中、低三挡可调风速供用户选择；手控、遥控多种控制方式供用户选择；手动、定时、临时多种工作模式方便用户操作；遥控器上设有一键锁定功能，防止误操作； </w:t>
      </w:r>
    </w:p>
    <w:p w:rsidR="00901D43" w:rsidRDefault="00901D43" w:rsidP="00901D43">
      <w:pPr>
        <w:ind w:firstLineChars="200" w:firstLine="420"/>
      </w:pPr>
      <w:r>
        <w:rPr>
          <w:rFonts w:hint="eastAsia"/>
        </w:rPr>
        <w:t>9</w:t>
      </w:r>
      <w:r>
        <w:t xml:space="preserve">、程控数量（定时消毒）6组，具备工作时间自动累计功能，满足临床需求； </w:t>
      </w:r>
    </w:p>
    <w:p w:rsidR="00901D43" w:rsidRDefault="00901D43" w:rsidP="00901D43">
      <w:pPr>
        <w:ind w:firstLineChars="200" w:firstLine="420"/>
      </w:pPr>
      <w:r>
        <w:lastRenderedPageBreak/>
        <w:t>10、采用蜂窝式电场，杀菌效率高，积尘效果好，方便维护保养；</w:t>
      </w:r>
    </w:p>
    <w:p w:rsidR="00901D43" w:rsidRDefault="00901D43" w:rsidP="00901D43">
      <w:pPr>
        <w:ind w:firstLineChars="200" w:firstLine="420"/>
      </w:pPr>
      <w:r>
        <w:t>11、产品具有报警功能，蜂窝式电场故障报警、过滤器清洗维护报警、风机故障报警；</w:t>
      </w:r>
    </w:p>
    <w:p w:rsidR="00901D43" w:rsidRDefault="00901D43">
      <w:pPr>
        <w:widowControl/>
        <w:jc w:val="left"/>
      </w:pPr>
      <w:r>
        <w:br w:type="page"/>
      </w:r>
    </w:p>
    <w:p w:rsidR="00901D43" w:rsidRPr="00ED2215" w:rsidRDefault="00901D43" w:rsidP="00901D43">
      <w:pPr>
        <w:jc w:val="center"/>
        <w:rPr>
          <w:rFonts w:ascii="Times New Roman" w:eastAsia="方正小标宋简体"/>
          <w:sz w:val="44"/>
          <w:szCs w:val="36"/>
        </w:rPr>
      </w:pPr>
      <w:r w:rsidRPr="00ED2215">
        <w:rPr>
          <w:rFonts w:ascii="Times New Roman" w:eastAsia="方正小标宋简体" w:hint="eastAsia"/>
          <w:sz w:val="44"/>
          <w:szCs w:val="36"/>
        </w:rPr>
        <w:lastRenderedPageBreak/>
        <w:t>输液泵技术参数</w:t>
      </w:r>
      <w:r w:rsidR="00711FFD">
        <w:rPr>
          <w:rFonts w:ascii="Times New Roman" w:eastAsia="方正小标宋简体" w:hint="eastAsia"/>
          <w:sz w:val="44"/>
          <w:szCs w:val="36"/>
        </w:rPr>
        <w:t>（</w:t>
      </w:r>
      <w:r w:rsidR="00711FFD">
        <w:rPr>
          <w:rFonts w:ascii="Times New Roman" w:eastAsia="方正小标宋简体" w:hint="eastAsia"/>
          <w:sz w:val="44"/>
          <w:szCs w:val="36"/>
        </w:rPr>
        <w:t>5</w:t>
      </w:r>
      <w:r w:rsidR="00711FFD">
        <w:rPr>
          <w:rFonts w:ascii="Times New Roman" w:eastAsia="方正小标宋简体" w:hint="eastAsia"/>
          <w:sz w:val="44"/>
          <w:szCs w:val="36"/>
        </w:rPr>
        <w:t>台）</w:t>
      </w:r>
    </w:p>
    <w:p w:rsidR="00901D43" w:rsidRDefault="00901D43" w:rsidP="00901D43"/>
    <w:p w:rsidR="00901D43" w:rsidRDefault="00901D43" w:rsidP="00901D43">
      <w:r>
        <w:t>固定夹可90度旋转，可垂直或水平固定。</w:t>
      </w:r>
    </w:p>
    <w:p w:rsidR="00901D43" w:rsidRDefault="00901D43" w:rsidP="00901D43">
      <w:r>
        <w:rPr>
          <w:rFonts w:hint="eastAsia"/>
        </w:rPr>
        <w:t>一、临床参数调节</w:t>
      </w:r>
    </w:p>
    <w:p w:rsidR="00901D43" w:rsidRDefault="00901D43" w:rsidP="00901D43">
      <w:pPr>
        <w:ind w:firstLineChars="200" w:firstLine="420"/>
      </w:pPr>
      <w:r>
        <w:t>1、速度范围：0.1～1200.0 mL/h,步进0.1 mL/h；</w:t>
      </w:r>
    </w:p>
    <w:p w:rsidR="00901D43" w:rsidRDefault="00901D43" w:rsidP="00901D43">
      <w:pPr>
        <w:ind w:firstLineChars="200" w:firstLine="420"/>
      </w:pPr>
      <w:r>
        <w:t>2、丸剂速度：0.1～1200.0 mL/h，步进0.1 mL/h；</w:t>
      </w:r>
    </w:p>
    <w:p w:rsidR="00901D43" w:rsidRDefault="00901D43" w:rsidP="00901D43">
      <w:pPr>
        <w:ind w:firstLineChars="200" w:firstLine="420"/>
      </w:pPr>
      <w:r>
        <w:t>3、KVO速度：0.1～5.0 mL/h （输液完成后自动启动KVO功能）</w:t>
      </w:r>
    </w:p>
    <w:p w:rsidR="00901D43" w:rsidRDefault="00901D43" w:rsidP="00901D43">
      <w:pPr>
        <w:ind w:firstLineChars="200" w:firstLine="420"/>
      </w:pPr>
      <w:r>
        <w:t>4、预置量范围：0.1～9999.9 mL；</w:t>
      </w:r>
    </w:p>
    <w:p w:rsidR="00901D43" w:rsidRDefault="00901D43" w:rsidP="00901D43">
      <w:pPr>
        <w:ind w:firstLineChars="200" w:firstLine="420"/>
      </w:pPr>
      <w:r>
        <w:t>5、累计输液量显示范围0.1～9999.9 mL；</w:t>
      </w:r>
    </w:p>
    <w:p w:rsidR="00901D43" w:rsidRDefault="00901D43" w:rsidP="00901D43">
      <w:pPr>
        <w:ind w:firstLineChars="200" w:firstLine="420"/>
      </w:pPr>
      <w:r>
        <w:t>6、压力档位有低、中、高3档选择，分别对应的压力范围为（40kPa～80kPa）、（80kPa～120kPa）、（120kPa～160kPa）</w:t>
      </w:r>
    </w:p>
    <w:p w:rsidR="00901D43" w:rsidRDefault="00901D43" w:rsidP="00901D43">
      <w:r>
        <w:rPr>
          <w:rFonts w:hint="eastAsia"/>
        </w:rPr>
        <w:t>二、输液准确度</w:t>
      </w:r>
    </w:p>
    <w:p w:rsidR="00901D43" w:rsidRDefault="00901D43" w:rsidP="00901D43">
      <w:pPr>
        <w:ind w:firstLineChars="200" w:firstLine="420"/>
      </w:pPr>
      <w:r>
        <w:t>1、正常输液准确度≤5%；</w:t>
      </w:r>
    </w:p>
    <w:p w:rsidR="00901D43" w:rsidRDefault="00901D43" w:rsidP="00901D43">
      <w:pPr>
        <w:ind w:firstLineChars="200" w:firstLine="420"/>
      </w:pPr>
      <w:r>
        <w:t>2、丸剂速度输液准确度≤5%；</w:t>
      </w:r>
    </w:p>
    <w:p w:rsidR="00901D43" w:rsidRDefault="00901D43" w:rsidP="00901D43">
      <w:pPr>
        <w:ind w:firstLineChars="200" w:firstLine="420"/>
      </w:pPr>
      <w:r>
        <w:t>3、KVO速度输液准确度≤5%。</w:t>
      </w:r>
    </w:p>
    <w:p w:rsidR="00901D43" w:rsidRDefault="00901D43" w:rsidP="00901D43">
      <w:r>
        <w:rPr>
          <w:rFonts w:hint="eastAsia"/>
        </w:rPr>
        <w:t>三、人机界面</w:t>
      </w:r>
    </w:p>
    <w:p w:rsidR="00901D43" w:rsidRDefault="00901D43" w:rsidP="00901D43">
      <w:pPr>
        <w:ind w:firstLineChars="200" w:firstLine="420"/>
      </w:pPr>
      <w:r>
        <w:t>1、显示屏：≥3.0 英寸彩色LCD；</w:t>
      </w:r>
    </w:p>
    <w:p w:rsidR="00901D43" w:rsidRDefault="00901D43" w:rsidP="00901D43">
      <w:pPr>
        <w:ind w:firstLineChars="200" w:firstLine="420"/>
      </w:pPr>
      <w:r>
        <w:t>2、显示信息：当前界面功能显示、累积量显示、预置量显示、供电方式显示，输液流向指示、报警内容显示；</w:t>
      </w:r>
    </w:p>
    <w:p w:rsidR="00901D43" w:rsidRDefault="00901D43" w:rsidP="00901D43">
      <w:pPr>
        <w:ind w:firstLineChars="200" w:firstLine="420"/>
      </w:pPr>
      <w:r>
        <w:t>3、临床参数调节：采用0-9数字键进行输入临床使用参数。</w:t>
      </w:r>
    </w:p>
    <w:p w:rsidR="00901D43" w:rsidRDefault="00901D43" w:rsidP="00901D43">
      <w:r>
        <w:rPr>
          <w:rFonts w:hint="eastAsia"/>
        </w:rPr>
        <w:t>四、供电方式</w:t>
      </w:r>
    </w:p>
    <w:p w:rsidR="00901D43" w:rsidRDefault="00901D43" w:rsidP="00901D43">
      <w:pPr>
        <w:ind w:firstLineChars="200" w:firstLine="420"/>
      </w:pPr>
      <w:r>
        <w:t>1、7.4V 内部电池供电；</w:t>
      </w:r>
    </w:p>
    <w:p w:rsidR="00901D43" w:rsidRDefault="00901D43" w:rsidP="00901D43">
      <w:pPr>
        <w:ind w:firstLineChars="200" w:firstLine="420"/>
      </w:pPr>
      <w:r>
        <w:lastRenderedPageBreak/>
        <w:t>2、交直流自动切换功能；</w:t>
      </w:r>
    </w:p>
    <w:p w:rsidR="00901D43" w:rsidRDefault="00901D43" w:rsidP="00901D43">
      <w:pPr>
        <w:ind w:firstLineChars="200" w:firstLine="420"/>
      </w:pPr>
      <w:r>
        <w:rPr>
          <w:rFonts w:hint="eastAsia"/>
        </w:rPr>
        <w:t>3</w:t>
      </w:r>
      <w:r>
        <w:t>、内部电池工作时间：在充满的情况下，以25.0mL/h的速度连续正常</w:t>
      </w:r>
      <w:r>
        <w:rPr>
          <w:rFonts w:hint="eastAsia"/>
        </w:rPr>
        <w:t>，</w:t>
      </w:r>
      <w:r>
        <w:t>工作时</w:t>
      </w:r>
      <w:r>
        <w:rPr>
          <w:rFonts w:hint="eastAsia"/>
        </w:rPr>
        <w:t>间应不小于</w:t>
      </w:r>
      <w:r>
        <w:t xml:space="preserve"> 4 小时。 </w:t>
      </w:r>
    </w:p>
    <w:p w:rsidR="00901D43" w:rsidRDefault="00901D43" w:rsidP="00901D43">
      <w:r>
        <w:rPr>
          <w:rFonts w:hint="eastAsia"/>
        </w:rPr>
        <w:t>五、报警功能：</w:t>
      </w:r>
    </w:p>
    <w:p w:rsidR="00901D43" w:rsidRDefault="00901D43" w:rsidP="00901D43">
      <w:pPr>
        <w:ind w:firstLineChars="200" w:firstLine="420"/>
      </w:pPr>
      <w:r>
        <w:t>1、门开报警、接近完成报警、 输液完成报警、网电源脱落报警、电池电量低报警、 电池耗尽报警、无操作报警、气泡报警、阻塞报警；</w:t>
      </w:r>
    </w:p>
    <w:p w:rsidR="00901D43" w:rsidRDefault="00901D43" w:rsidP="00901D43">
      <w:r>
        <w:rPr>
          <w:rFonts w:hint="eastAsia"/>
        </w:rPr>
        <w:t>六、其他功能</w:t>
      </w:r>
    </w:p>
    <w:p w:rsidR="00901D43" w:rsidRDefault="00901D43" w:rsidP="00901D43">
      <w:pPr>
        <w:ind w:firstLineChars="200" w:firstLine="420"/>
      </w:pPr>
      <w:r>
        <w:t>1、适用输液器：开放式输液管路；</w:t>
      </w:r>
    </w:p>
    <w:p w:rsidR="00901D43" w:rsidRDefault="00901D43" w:rsidP="00901D43">
      <w:pPr>
        <w:ind w:firstLineChars="200" w:firstLine="420"/>
      </w:pPr>
      <w:r>
        <w:t>2、输液管安装方式：横向安装输液管；</w:t>
      </w:r>
    </w:p>
    <w:p w:rsidR="00901D43" w:rsidRDefault="00901D43" w:rsidP="00901D43">
      <w:pPr>
        <w:ind w:firstLineChars="200" w:firstLine="420"/>
      </w:pPr>
      <w:r>
        <w:t>3、输液模式：流速模式、时间模式、体重模式三种选择；</w:t>
      </w:r>
    </w:p>
    <w:p w:rsidR="00901D43" w:rsidRDefault="00901D43" w:rsidP="00901D43">
      <w:pPr>
        <w:ind w:firstLineChars="200" w:firstLine="420"/>
      </w:pPr>
      <w:r>
        <w:t>4、快进功能：有自动快进和手动快进二种方式；</w:t>
      </w:r>
    </w:p>
    <w:p w:rsidR="00901D43" w:rsidRDefault="00901D43" w:rsidP="00901D43">
      <w:pPr>
        <w:ind w:firstLineChars="200" w:firstLine="420"/>
      </w:pPr>
      <w:r>
        <w:t>5、安全分类：I 类、带内部电源的 CF 型；</w:t>
      </w:r>
    </w:p>
    <w:p w:rsidR="00901D43" w:rsidRDefault="00393C13" w:rsidP="00901D43">
      <w:pPr>
        <w:ind w:firstLineChars="200" w:firstLine="420"/>
      </w:pPr>
      <w:r>
        <w:t>6</w:t>
      </w:r>
      <w:r w:rsidR="00901D43">
        <w:t>、外壳防护等级： IPX3；</w:t>
      </w:r>
    </w:p>
    <w:p w:rsidR="00261B38" w:rsidRPr="00901D43" w:rsidRDefault="00393C13" w:rsidP="00393C13">
      <w:pPr>
        <w:ind w:firstLineChars="200" w:firstLine="420"/>
      </w:pPr>
      <w:r>
        <w:t>7</w:t>
      </w:r>
      <w:r w:rsidR="00901D43">
        <w:t>、历史记录：能存储2000条，存储信息包括开始时间、输液完成时间、累计量；</w:t>
      </w:r>
    </w:p>
    <w:sectPr w:rsidR="00261B38" w:rsidRPr="00901D43" w:rsidSect="002354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0" w:usb1="080E0000" w:usb2="0000001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01D43"/>
    <w:rsid w:val="002354EB"/>
    <w:rsid w:val="00261B38"/>
    <w:rsid w:val="00393C13"/>
    <w:rsid w:val="00711FFD"/>
    <w:rsid w:val="00901D43"/>
    <w:rsid w:val="00ED22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D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414</Words>
  <Characters>2362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ZM</dc:creator>
  <cp:keywords/>
  <dc:description/>
  <cp:lastModifiedBy>Administrator</cp:lastModifiedBy>
  <cp:revision>6</cp:revision>
  <dcterms:created xsi:type="dcterms:W3CDTF">2023-05-29T23:04:00Z</dcterms:created>
  <dcterms:modified xsi:type="dcterms:W3CDTF">2023-05-30T07:27:00Z</dcterms:modified>
</cp:coreProperties>
</file>